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黑体" w:hAnsi="黑体" w:eastAsia="黑体"/>
          <w:b/>
          <w:sz w:val="40"/>
          <w:szCs w:val="40"/>
          <w:lang w:val="en-US" w:eastAsia="zh-CN"/>
        </w:rPr>
      </w:pPr>
      <w:r>
        <w:rPr>
          <w:rFonts w:hint="eastAsia" w:ascii="黑体" w:hAnsi="黑体" w:eastAsia="黑体"/>
          <w:sz w:val="40"/>
          <w:szCs w:val="40"/>
          <w:lang w:val="en-US" w:eastAsia="zh-CN"/>
        </w:rPr>
        <w:t>推荐书</w:t>
      </w:r>
      <w:bookmarkStart w:id="0" w:name="_GoBack"/>
      <w:bookmarkEnd w:id="0"/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4" w:hRule="atLeast"/>
        </w:trPr>
        <w:tc>
          <w:tcPr>
            <w:tcW w:w="8640" w:type="dxa"/>
            <w:noWrap w:val="0"/>
            <w:vAlign w:val="top"/>
          </w:tcPr>
          <w:p>
            <w:pPr>
              <w:spacing w:line="360" w:lineRule="auto"/>
              <w:ind w:firstLine="62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不具有副高以上专业技术职称的课题负责人申请项目，须由2名具有副高级专业技术职务的同行专家推荐。推荐人须认真负责地介绍课题负责人的专业水平、科研能力，并说明该项目取得预期成果的可能性。</w:t>
            </w:r>
          </w:p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第一推荐人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推荐意见：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第一推荐人姓名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（签字）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工作单位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10"/>
                <w:szCs w:val="10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专业职务（职称）              研究专长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10"/>
                <w:szCs w:val="10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第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二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推荐人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推荐意见：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第二推荐人姓名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（签字）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工作单位</w:t>
            </w:r>
          </w:p>
          <w:p>
            <w:pPr>
              <w:spacing w:line="360" w:lineRule="auto"/>
              <w:rPr>
                <w:rFonts w:hint="eastAsia"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专业职务（职称）              研究专长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23648"/>
    <w:rsid w:val="4BD2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2021-05-06T03:33:00Z</dcterms:created>
  <dc:creator>洪金来</dc:creator>
  <cp:lastModifiedBy>洪金来</cp:lastModifiedBy>
  <dcterms:modified xsi:type="dcterms:W3CDTF">2021-05-06T03:34:27Z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